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01474" w:rsidP="00401474" w:rsidRDefault="00401474" w14:paraId="0F35E7CD" w14:textId="77777777">
      <w:r>
        <w:rPr>
          <w:noProof/>
        </w:rPr>
        <w:drawing>
          <wp:inline distT="0" distB="0" distL="0" distR="0" wp14:anchorId="3B46C1BC" wp14:editId="2483114E">
            <wp:extent cx="2314575" cy="772323"/>
            <wp:effectExtent l="0" t="0" r="0" b="8890"/>
            <wp:docPr id="2" name="Picture 2" descr="Monarc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onarch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812" cy="792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C2" w:rsidP="00894FC2" w:rsidRDefault="00894FC2" w14:paraId="5FDE89A6" w14:textId="77777777">
      <w:r>
        <w:t>Legend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Pr="0070256E" w:rsidR="00894FC2" w:rsidTr="008C7730" w14:paraId="5C7613D3" w14:textId="77777777">
        <w:tc>
          <w:tcPr>
            <w:tcW w:w="1885" w:type="dxa"/>
          </w:tcPr>
          <w:p w:rsidRPr="0070256E" w:rsidR="00894FC2" w:rsidP="008C7730" w:rsidRDefault="00894FC2" w14:paraId="77537DF1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Action</w:t>
            </w:r>
          </w:p>
        </w:tc>
        <w:tc>
          <w:tcPr>
            <w:tcW w:w="7465" w:type="dxa"/>
          </w:tcPr>
          <w:p w:rsidRPr="0070256E" w:rsidR="00894FC2" w:rsidP="008C7730" w:rsidRDefault="00894FC2" w14:paraId="5913822E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Description</w:t>
            </w:r>
          </w:p>
        </w:tc>
      </w:tr>
      <w:tr w:rsidR="00894FC2" w:rsidTr="008C7730" w14:paraId="77624828" w14:textId="77777777">
        <w:tc>
          <w:tcPr>
            <w:tcW w:w="1885" w:type="dxa"/>
          </w:tcPr>
          <w:p w:rsidR="00894FC2" w:rsidP="008C7730" w:rsidRDefault="00894FC2" w14:paraId="38E35BD2" w14:textId="77777777">
            <w:r w:rsidRPr="00FB474B">
              <w:t>Select</w:t>
            </w:r>
          </w:p>
        </w:tc>
        <w:tc>
          <w:tcPr>
            <w:tcW w:w="7465" w:type="dxa"/>
          </w:tcPr>
          <w:p w:rsidR="00894FC2" w:rsidP="008C7730" w:rsidRDefault="00894FC2" w14:paraId="05465CC9" w14:textId="77777777">
            <w:r w:rsidRPr="00FB474B">
              <w:t xml:space="preserve">Point and click or </w:t>
            </w:r>
            <w:r>
              <w:t>press enter</w:t>
            </w:r>
          </w:p>
        </w:tc>
      </w:tr>
      <w:tr w:rsidR="00894FC2" w:rsidTr="008C7730" w14:paraId="0C0FF61D" w14:textId="77777777">
        <w:tc>
          <w:tcPr>
            <w:tcW w:w="1885" w:type="dxa"/>
          </w:tcPr>
          <w:p w:rsidR="00894FC2" w:rsidP="008C7730" w:rsidRDefault="00894FC2" w14:paraId="10772F21" w14:textId="77777777">
            <w:r w:rsidRPr="00FB474B">
              <w:t>Navigate</w:t>
            </w:r>
          </w:p>
        </w:tc>
        <w:tc>
          <w:tcPr>
            <w:tcW w:w="7465" w:type="dxa"/>
          </w:tcPr>
          <w:p w:rsidR="00894FC2" w:rsidP="008C7730" w:rsidRDefault="00894FC2" w14:paraId="4757BD8F" w14:textId="77777777">
            <w:r>
              <w:t xml:space="preserve">Press </w:t>
            </w:r>
            <w:r w:rsidRPr="00FB474B">
              <w:t xml:space="preserve">first letter, </w:t>
            </w:r>
            <w:r>
              <w:t xml:space="preserve">Press </w:t>
            </w:r>
            <w:r w:rsidRPr="00FB474B">
              <w:t xml:space="preserve">space or </w:t>
            </w:r>
            <w:r>
              <w:t>backspace</w:t>
            </w:r>
            <w:r w:rsidRPr="00FB474B">
              <w:t xml:space="preserve">, </w:t>
            </w:r>
            <w:r>
              <w:t xml:space="preserve">press </w:t>
            </w:r>
            <w:r w:rsidRPr="00FB474B">
              <w:t>spa</w:t>
            </w:r>
            <w:r>
              <w:t>ce</w:t>
            </w:r>
            <w:r w:rsidRPr="00FB474B">
              <w:t xml:space="preserve">+ dot 4 or dot 1, </w:t>
            </w:r>
            <w:r>
              <w:t>d-Pad</w:t>
            </w:r>
            <w:r w:rsidRPr="00FB474B">
              <w:t>, point and click</w:t>
            </w:r>
          </w:p>
        </w:tc>
      </w:tr>
      <w:tr w:rsidR="00894FC2" w:rsidTr="008C7730" w14:paraId="5F42FDF1" w14:textId="77777777">
        <w:tc>
          <w:tcPr>
            <w:tcW w:w="1885" w:type="dxa"/>
          </w:tcPr>
          <w:p w:rsidR="00894FC2" w:rsidP="008C7730" w:rsidRDefault="00894FC2" w14:paraId="5B615DDF" w14:textId="77777777">
            <w:r w:rsidRPr="00FB474B">
              <w:t>Type</w:t>
            </w:r>
          </w:p>
        </w:tc>
        <w:tc>
          <w:tcPr>
            <w:tcW w:w="7465" w:type="dxa"/>
          </w:tcPr>
          <w:p w:rsidR="00894FC2" w:rsidP="008C7730" w:rsidRDefault="00894FC2" w14:paraId="415B1BB6" w14:textId="77777777">
            <w:r w:rsidRPr="00FB474B">
              <w:t>enter text</w:t>
            </w:r>
          </w:p>
        </w:tc>
      </w:tr>
      <w:tr w:rsidR="00894FC2" w:rsidTr="008C7730" w14:paraId="00B8F6F1" w14:textId="77777777">
        <w:tc>
          <w:tcPr>
            <w:tcW w:w="1885" w:type="dxa"/>
          </w:tcPr>
          <w:p w:rsidR="00894FC2" w:rsidP="008C7730" w:rsidRDefault="00894FC2" w14:paraId="2814E4D0" w14:textId="77777777">
            <w:r w:rsidRPr="00FB474B">
              <w:t>Enter</w:t>
            </w:r>
          </w:p>
        </w:tc>
        <w:tc>
          <w:tcPr>
            <w:tcW w:w="7465" w:type="dxa"/>
          </w:tcPr>
          <w:p w:rsidR="00894FC2" w:rsidP="008C7730" w:rsidRDefault="00894FC2" w14:paraId="449AC65F" w14:textId="77777777">
            <w:r>
              <w:t xml:space="preserve">Press </w:t>
            </w:r>
            <w:r w:rsidRPr="00FB474B">
              <w:t>dot 8</w:t>
            </w:r>
          </w:p>
        </w:tc>
      </w:tr>
      <w:tr w:rsidR="00894FC2" w:rsidTr="008C7730" w14:paraId="65029886" w14:textId="77777777">
        <w:tc>
          <w:tcPr>
            <w:tcW w:w="1885" w:type="dxa"/>
          </w:tcPr>
          <w:p w:rsidR="00894FC2" w:rsidP="008C7730" w:rsidRDefault="00894FC2" w14:paraId="52E63984" w14:textId="77777777">
            <w:r w:rsidRPr="00FB474B">
              <w:t>Backspace</w:t>
            </w:r>
          </w:p>
        </w:tc>
        <w:tc>
          <w:tcPr>
            <w:tcW w:w="7465" w:type="dxa"/>
          </w:tcPr>
          <w:p w:rsidR="00894FC2" w:rsidP="008C7730" w:rsidRDefault="00894FC2" w14:paraId="65395F1C" w14:textId="77777777">
            <w:r>
              <w:t xml:space="preserve">Press </w:t>
            </w:r>
            <w:r w:rsidRPr="00FB474B">
              <w:t>dot 7</w:t>
            </w:r>
          </w:p>
        </w:tc>
      </w:tr>
      <w:tr w:rsidR="00894FC2" w:rsidTr="008C7730" w14:paraId="12A01D16" w14:textId="77777777">
        <w:tc>
          <w:tcPr>
            <w:tcW w:w="1885" w:type="dxa"/>
          </w:tcPr>
          <w:p w:rsidR="00894FC2" w:rsidP="008C7730" w:rsidRDefault="00894FC2" w14:paraId="2FA24757" w14:textId="77777777">
            <w:r w:rsidRPr="00FB474B">
              <w:t>Return</w:t>
            </w:r>
            <w:r>
              <w:t xml:space="preserve"> </w:t>
            </w:r>
            <w:r w:rsidRPr="00FB474B">
              <w:t>to main menu</w:t>
            </w:r>
          </w:p>
        </w:tc>
        <w:tc>
          <w:tcPr>
            <w:tcW w:w="7465" w:type="dxa"/>
          </w:tcPr>
          <w:p w:rsidR="00894FC2" w:rsidP="008C7730" w:rsidRDefault="00894FC2" w14:paraId="7F979557" w14:textId="77777777"/>
          <w:p w:rsidR="00894FC2" w:rsidP="008C7730" w:rsidRDefault="00894FC2" w14:paraId="75492868" w14:textId="77777777">
            <w:r w:rsidRPr="00FB474B">
              <w:t>Round button on front of Monarch, space+ dots 1,2,3,4,5,6</w:t>
            </w:r>
          </w:p>
        </w:tc>
      </w:tr>
    </w:tbl>
    <w:p w:rsidR="00894FC2" w:rsidP="00894FC2" w:rsidRDefault="00894FC2" w14:paraId="23889FD9" w14:textId="77777777"/>
    <w:p w:rsidR="00375A64" w:rsidP="00614928" w:rsidRDefault="00375A64" w14:paraId="1B9A02D3" w14:textId="4A9DBBF9">
      <w:pPr>
        <w:pStyle w:val="Heading1"/>
      </w:pPr>
      <w:r>
        <w:t>Tactile Viewer Activities</w:t>
      </w:r>
    </w:p>
    <w:p w:rsidR="00375A64" w:rsidP="00375A64" w:rsidRDefault="00375A64" w14:paraId="6E77A03B" w14:textId="77777777">
      <w:pPr>
        <w:pStyle w:val="Heading2"/>
      </w:pPr>
      <w:r>
        <w:t>Objectives</w:t>
      </w:r>
    </w:p>
    <w:p w:rsidR="00375A64" w:rsidP="00375A64" w:rsidRDefault="00375A64" w14:paraId="7E4AF349" w14:textId="77777777">
      <w:pPr>
        <w:pStyle w:val="ListParagraph"/>
        <w:numPr>
          <w:ilvl w:val="0"/>
          <w:numId w:val="5"/>
        </w:numPr>
      </w:pPr>
      <w:r>
        <w:t>Select the APH TGIL and search for a tactile graphic.</w:t>
      </w:r>
    </w:p>
    <w:p w:rsidR="00375A64" w:rsidP="00375A64" w:rsidRDefault="00375A64" w14:paraId="1C644177" w14:textId="77777777">
      <w:pPr>
        <w:pStyle w:val="ListParagraph"/>
        <w:numPr>
          <w:ilvl w:val="0"/>
          <w:numId w:val="5"/>
        </w:numPr>
      </w:pPr>
      <w:r>
        <w:t>Save a tactile graphic from the APH TGIL to a USB drive.</w:t>
      </w:r>
    </w:p>
    <w:p w:rsidR="00375A64" w:rsidP="00375A64" w:rsidRDefault="00375A64" w14:paraId="4D303524" w14:textId="77777777">
      <w:pPr>
        <w:pStyle w:val="ListParagraph"/>
        <w:numPr>
          <w:ilvl w:val="0"/>
          <w:numId w:val="5"/>
        </w:numPr>
      </w:pPr>
      <w:r>
        <w:t>Select tactile graphics from a USB drive and from Monarch’s sample files.</w:t>
      </w:r>
    </w:p>
    <w:p w:rsidR="00375A64" w:rsidP="00375A64" w:rsidRDefault="00375A64" w14:paraId="4D7387C9" w14:textId="77777777">
      <w:pPr>
        <w:pStyle w:val="ListParagraph"/>
        <w:numPr>
          <w:ilvl w:val="0"/>
          <w:numId w:val="5"/>
        </w:numPr>
      </w:pPr>
      <w:r>
        <w:t>Navigate tactile graphics using keyboard shortcuts.</w:t>
      </w:r>
    </w:p>
    <w:p w:rsidR="00375A64" w:rsidP="00375A64" w:rsidRDefault="00375A64" w14:paraId="642CFE76" w14:textId="77777777">
      <w:pPr>
        <w:pStyle w:val="ListParagraph"/>
        <w:numPr>
          <w:ilvl w:val="0"/>
          <w:numId w:val="5"/>
        </w:numPr>
      </w:pPr>
      <w:r>
        <w:t>Adjust the detail level in a tactile graphic.</w:t>
      </w:r>
    </w:p>
    <w:p w:rsidR="00375A64" w:rsidP="00375A64" w:rsidRDefault="00375A64" w14:paraId="2D2AE9E8" w14:textId="77777777">
      <w:pPr>
        <w:pStyle w:val="ListParagraph"/>
        <w:numPr>
          <w:ilvl w:val="0"/>
          <w:numId w:val="5"/>
        </w:numPr>
      </w:pPr>
      <w:r>
        <w:t>Add a bookmark to a tactile graphic.</w:t>
      </w:r>
    </w:p>
    <w:p w:rsidR="00375A64" w:rsidP="00375A64" w:rsidRDefault="00375A64" w14:paraId="31E566BE" w14:textId="77777777">
      <w:pPr>
        <w:pStyle w:val="Heading2"/>
      </w:pPr>
      <w:r>
        <w:t>Accessing the APH TGIL and searching for tactile graphics</w:t>
      </w:r>
    </w:p>
    <w:p w:rsidR="00375A64" w:rsidP="00375A64" w:rsidRDefault="00375A64" w14:paraId="48A3466A" w14:textId="77777777">
      <w:pPr>
        <w:pStyle w:val="ListParagraph"/>
        <w:numPr>
          <w:ilvl w:val="0"/>
          <w:numId w:val="6"/>
        </w:numPr>
      </w:pPr>
      <w:r>
        <w:t>Navigate to Tactile Viewer.</w:t>
      </w:r>
    </w:p>
    <w:p w:rsidR="00375A64" w:rsidP="00375A64" w:rsidRDefault="00375A64" w14:paraId="3AD11D9C" w14:textId="77777777">
      <w:pPr>
        <w:pStyle w:val="ListParagraph"/>
        <w:numPr>
          <w:ilvl w:val="0"/>
          <w:numId w:val="6"/>
        </w:numPr>
      </w:pPr>
      <w:r>
        <w:t>Select the Tactile Viewer menu.</w:t>
      </w:r>
    </w:p>
    <w:p w:rsidR="00375A64" w:rsidP="00375A64" w:rsidRDefault="00375A64" w14:paraId="0369BFFE" w14:textId="77777777">
      <w:pPr>
        <w:pStyle w:val="ListParagraph"/>
        <w:numPr>
          <w:ilvl w:val="0"/>
          <w:numId w:val="6"/>
        </w:numPr>
      </w:pPr>
      <w:r>
        <w:t>Navigate to APH TGIL.</w:t>
      </w:r>
    </w:p>
    <w:p w:rsidR="00375A64" w:rsidP="00375A64" w:rsidRDefault="00375A64" w14:paraId="0AF73058" w14:textId="77777777">
      <w:pPr>
        <w:pStyle w:val="ListParagraph"/>
        <w:numPr>
          <w:ilvl w:val="0"/>
          <w:numId w:val="6"/>
        </w:numPr>
      </w:pPr>
      <w:r>
        <w:t>Select this option.</w:t>
      </w:r>
    </w:p>
    <w:p w:rsidR="00375A64" w:rsidP="00375A64" w:rsidRDefault="00375A64" w14:paraId="480654DE" w14:textId="77777777">
      <w:pPr>
        <w:pStyle w:val="ListParagraph"/>
        <w:numPr>
          <w:ilvl w:val="0"/>
          <w:numId w:val="6"/>
        </w:numPr>
      </w:pPr>
      <w:r>
        <w:t>If Wi-Fi is connected, a search field and a list of categories will appear on the display.</w:t>
      </w:r>
    </w:p>
    <w:p w:rsidR="00375A64" w:rsidP="00375A64" w:rsidRDefault="00375A64" w14:paraId="35F2ABA1" w14:textId="77777777">
      <w:pPr>
        <w:pStyle w:val="ListParagraph"/>
        <w:numPr>
          <w:ilvl w:val="0"/>
          <w:numId w:val="6"/>
        </w:numPr>
      </w:pPr>
      <w:r>
        <w:t>Select the Search option.</w:t>
      </w:r>
    </w:p>
    <w:p w:rsidR="00375A64" w:rsidP="00375A64" w:rsidRDefault="00375A64" w14:paraId="39AF174E" w14:textId="77777777">
      <w:pPr>
        <w:pStyle w:val="ListParagraph"/>
        <w:numPr>
          <w:ilvl w:val="0"/>
          <w:numId w:val="6"/>
        </w:numPr>
      </w:pPr>
      <w:r>
        <w:t>The words: “Search What?” and an edit box will appear.</w:t>
      </w:r>
    </w:p>
    <w:p w:rsidR="00375A64" w:rsidP="00375A64" w:rsidRDefault="00375A64" w14:paraId="0D1DE0AF" w14:textId="7B1DC39D">
      <w:pPr>
        <w:pStyle w:val="ListParagraph"/>
        <w:numPr>
          <w:ilvl w:val="0"/>
          <w:numId w:val="6"/>
        </w:numPr>
      </w:pPr>
      <w:r>
        <w:t xml:space="preserve">Type “Mars” and </w:t>
      </w:r>
      <w:r w:rsidR="00614928">
        <w:t xml:space="preserve">press </w:t>
      </w:r>
      <w:r>
        <w:t>Enter.</w:t>
      </w:r>
    </w:p>
    <w:p w:rsidR="00375A64" w:rsidP="00375A64" w:rsidRDefault="00375A64" w14:paraId="4E4148C7" w14:textId="77777777">
      <w:pPr>
        <w:pStyle w:val="ListParagraph"/>
        <w:numPr>
          <w:ilvl w:val="0"/>
          <w:numId w:val="6"/>
        </w:numPr>
      </w:pPr>
      <w:r>
        <w:t>A list of choices will be displayed. Select “Interior of Mars.”</w:t>
      </w:r>
    </w:p>
    <w:p w:rsidR="00375A64" w:rsidP="00375A64" w:rsidRDefault="00375A64" w14:paraId="3991E4C4" w14:textId="77777777">
      <w:pPr>
        <w:pStyle w:val="ListParagraph"/>
        <w:numPr>
          <w:ilvl w:val="0"/>
          <w:numId w:val="6"/>
        </w:numPr>
      </w:pPr>
      <w:r>
        <w:t>This tactile graphic now appears on the Monarch.</w:t>
      </w:r>
    </w:p>
    <w:p w:rsidR="00375A64" w:rsidP="00375A64" w:rsidRDefault="00375A64" w14:paraId="2D021151" w14:textId="77777777">
      <w:pPr>
        <w:pStyle w:val="ListParagraph"/>
        <w:numPr>
          <w:ilvl w:val="0"/>
          <w:numId w:val="6"/>
        </w:numPr>
      </w:pPr>
      <w:r>
        <w:t>You can use these steps to search for any tactile graphic. You can also browse categories by navigating to the category you are interested in and selecting it.</w:t>
      </w:r>
    </w:p>
    <w:p w:rsidR="00375A64" w:rsidP="00375A64" w:rsidRDefault="00375A64" w14:paraId="435F094C" w14:textId="77777777">
      <w:pPr>
        <w:pStyle w:val="Heading2"/>
      </w:pPr>
      <w:r>
        <w:t>Saving a Tactile graphic from the TGIL to a USB Drive</w:t>
      </w:r>
    </w:p>
    <w:p w:rsidR="00375A64" w:rsidP="00375A64" w:rsidRDefault="00375A64" w14:paraId="2FF47D48" w14:textId="77777777">
      <w:pPr>
        <w:pStyle w:val="ListParagraph"/>
        <w:numPr>
          <w:ilvl w:val="0"/>
          <w:numId w:val="7"/>
        </w:numPr>
      </w:pPr>
      <w:r>
        <w:t>Use the tactile graphic you selected in the previous activity.</w:t>
      </w:r>
    </w:p>
    <w:p w:rsidR="00375A64" w:rsidP="00375A64" w:rsidRDefault="00375A64" w14:paraId="5176F05F" w14:textId="7AE319D2">
      <w:pPr>
        <w:pStyle w:val="ListParagraph"/>
        <w:numPr>
          <w:ilvl w:val="0"/>
          <w:numId w:val="7"/>
        </w:numPr>
      </w:pPr>
      <w:r>
        <w:t xml:space="preserve">If you have gone back to the main menu, you can navigate to APH </w:t>
      </w:r>
      <w:r w:rsidR="006C603E">
        <w:t>TGIL,</w:t>
      </w:r>
      <w:r>
        <w:t xml:space="preserve"> and you will be placed back in the tactile graphic.</w:t>
      </w:r>
    </w:p>
    <w:p w:rsidR="00375A64" w:rsidP="00375A64" w:rsidRDefault="00375A64" w14:paraId="5AF055B6" w14:textId="77777777">
      <w:pPr>
        <w:pStyle w:val="ListParagraph"/>
        <w:numPr>
          <w:ilvl w:val="0"/>
          <w:numId w:val="7"/>
        </w:numPr>
      </w:pPr>
      <w:r>
        <w:t>Use space+ S to begin saving the tactile graphic.</w:t>
      </w:r>
    </w:p>
    <w:p w:rsidR="00375A64" w:rsidP="00375A64" w:rsidRDefault="00375A64" w14:paraId="511501DB" w14:textId="77777777">
      <w:pPr>
        <w:pStyle w:val="ListParagraph"/>
        <w:numPr>
          <w:ilvl w:val="0"/>
          <w:numId w:val="7"/>
        </w:numPr>
      </w:pPr>
      <w:r>
        <w:t>An edit box with the name of the tactile graphic will appear. You can keep this name or change it.</w:t>
      </w:r>
    </w:p>
    <w:p w:rsidR="00375A64" w:rsidP="00375A64" w:rsidRDefault="00375A64" w14:paraId="2DF50720" w14:textId="77777777">
      <w:pPr>
        <w:pStyle w:val="ListParagraph"/>
        <w:numPr>
          <w:ilvl w:val="0"/>
          <w:numId w:val="7"/>
        </w:numPr>
      </w:pPr>
      <w:r>
        <w:lastRenderedPageBreak/>
        <w:t>Use space+ D to open the list of drives.</w:t>
      </w:r>
    </w:p>
    <w:p w:rsidR="00375A64" w:rsidP="00375A64" w:rsidRDefault="00375A64" w14:paraId="2C1F24ED" w14:textId="77777777">
      <w:pPr>
        <w:pStyle w:val="ListParagraph"/>
        <w:numPr>
          <w:ilvl w:val="0"/>
          <w:numId w:val="7"/>
        </w:numPr>
      </w:pPr>
      <w:r>
        <w:t>Navigate to your USB drive and select it.</w:t>
      </w:r>
    </w:p>
    <w:p w:rsidR="00375A64" w:rsidP="00375A64" w:rsidRDefault="00375A64" w14:paraId="41D86AD2" w14:textId="77777777">
      <w:pPr>
        <w:pStyle w:val="ListParagraph"/>
        <w:numPr>
          <w:ilvl w:val="0"/>
          <w:numId w:val="7"/>
        </w:numPr>
      </w:pPr>
      <w:r>
        <w:t>Select the folder where you wish to save the file.</w:t>
      </w:r>
    </w:p>
    <w:p w:rsidR="00375A64" w:rsidP="6CC9849E" w:rsidRDefault="00375A64" w14:paraId="27E93207" w14:textId="5A60DC1C">
      <w:pPr>
        <w:pStyle w:val="ListParagraph"/>
        <w:numPr>
          <w:ilvl w:val="0"/>
          <w:numId w:val="7"/>
        </w:numPr>
        <w:rPr/>
      </w:pPr>
      <w:r w:rsidR="00375A64">
        <w:rPr/>
        <w:t>Navigate to the Save button and select it.</w:t>
      </w:r>
    </w:p>
    <w:p w:rsidR="00375A64" w:rsidP="00375A64" w:rsidRDefault="00BA7F6C" w14:paraId="3830F795" w14:textId="476A8E13">
      <w:pPr>
        <w:pStyle w:val="Heading2"/>
      </w:pPr>
      <w:r>
        <w:t xml:space="preserve">Opening </w:t>
      </w:r>
      <w:r w:rsidR="00375A64">
        <w:t>a Tactile Graphic from a USB drive</w:t>
      </w:r>
    </w:p>
    <w:p w:rsidR="00375A64" w:rsidP="00375A64" w:rsidRDefault="00375A64" w14:paraId="4996DC14" w14:textId="77777777">
      <w:pPr>
        <w:pStyle w:val="ListParagraph"/>
        <w:numPr>
          <w:ilvl w:val="0"/>
          <w:numId w:val="8"/>
        </w:numPr>
      </w:pPr>
      <w:r>
        <w:t>If you have just completed the previous activity, you will reach the “interior of Mars” tactile graphic when you open Tactile Viewer. Use space+ E or the back button to reach the Tactile Viewer menu.</w:t>
      </w:r>
    </w:p>
    <w:p w:rsidR="00375A64" w:rsidP="00375A64" w:rsidRDefault="00375A64" w14:paraId="3B85DA03" w14:textId="3FE64D01">
      <w:pPr>
        <w:pStyle w:val="ListParagraph"/>
        <w:numPr>
          <w:ilvl w:val="0"/>
          <w:numId w:val="8"/>
        </w:numPr>
      </w:pPr>
      <w:r>
        <w:t>Navigate to Open and select.</w:t>
      </w:r>
    </w:p>
    <w:p w:rsidR="00375A64" w:rsidP="00375A64" w:rsidRDefault="00375A64" w14:paraId="19096A67" w14:textId="771C7180">
      <w:pPr>
        <w:pStyle w:val="ListParagraph"/>
        <w:numPr>
          <w:ilvl w:val="0"/>
          <w:numId w:val="8"/>
        </w:numPr>
      </w:pPr>
      <w:r>
        <w:t xml:space="preserve">Use space+ D to </w:t>
      </w:r>
      <w:r w:rsidR="00614928">
        <w:t xml:space="preserve">open </w:t>
      </w:r>
      <w:r>
        <w:t>the drive list.</w:t>
      </w:r>
    </w:p>
    <w:p w:rsidR="00375A64" w:rsidP="00375A64" w:rsidRDefault="00375A64" w14:paraId="1943A592" w14:textId="0A9C4CB1">
      <w:pPr>
        <w:pStyle w:val="ListParagraph"/>
        <w:numPr>
          <w:ilvl w:val="0"/>
          <w:numId w:val="8"/>
        </w:numPr>
      </w:pPr>
      <w:r>
        <w:t>Navigate to your USB drive and select it.</w:t>
      </w:r>
    </w:p>
    <w:p w:rsidR="00375A64" w:rsidP="00375A64" w:rsidRDefault="00375A64" w14:paraId="533395B3" w14:textId="77777777">
      <w:pPr>
        <w:pStyle w:val="ListParagraph"/>
        <w:numPr>
          <w:ilvl w:val="0"/>
          <w:numId w:val="8"/>
        </w:numPr>
      </w:pPr>
      <w:r>
        <w:t>Navigate to the folder where you saved the image and select it.</w:t>
      </w:r>
    </w:p>
    <w:p w:rsidR="00375A64" w:rsidP="00375A64" w:rsidRDefault="00375A64" w14:paraId="7D02CEB0" w14:textId="747AD173">
      <w:pPr>
        <w:pStyle w:val="ListParagraph"/>
        <w:numPr>
          <w:ilvl w:val="0"/>
          <w:numId w:val="8"/>
        </w:numPr>
      </w:pPr>
      <w:r>
        <w:t>Navigate to the correct file</w:t>
      </w:r>
      <w:r w:rsidR="00614928">
        <w:t>name</w:t>
      </w:r>
      <w:r>
        <w:t xml:space="preserve"> and select it.</w:t>
      </w:r>
    </w:p>
    <w:p w:rsidR="00375A64" w:rsidP="00375A64" w:rsidRDefault="00375A64" w14:paraId="6FC02DE5" w14:textId="77777777">
      <w:pPr>
        <w:pStyle w:val="ListParagraph"/>
        <w:numPr>
          <w:ilvl w:val="0"/>
          <w:numId w:val="8"/>
        </w:numPr>
      </w:pPr>
      <w:r>
        <w:t>The tactile graphic will now appear on your Monarch’s display.</w:t>
      </w:r>
    </w:p>
    <w:p w:rsidR="00375A64" w:rsidP="00375A64" w:rsidRDefault="00375A64" w14:paraId="3255031D" w14:textId="77777777">
      <w:pPr>
        <w:pStyle w:val="Heading2"/>
      </w:pPr>
      <w:r>
        <w:t>Opening a Tactile graphic from Monarch Sample Files</w:t>
      </w:r>
    </w:p>
    <w:p w:rsidR="00375A64" w:rsidP="00375A64" w:rsidRDefault="00375A64" w14:paraId="00FF2D99" w14:textId="001001F7">
      <w:pPr>
        <w:pStyle w:val="ListParagraph"/>
        <w:numPr>
          <w:ilvl w:val="0"/>
          <w:numId w:val="9"/>
        </w:numPr>
      </w:pPr>
      <w:r>
        <w:t>Navigate to Tactile Viewer and select it.</w:t>
      </w:r>
    </w:p>
    <w:p w:rsidR="00375A64" w:rsidP="00375A64" w:rsidRDefault="00375A64" w14:paraId="5884EC32" w14:textId="77777777">
      <w:pPr>
        <w:pStyle w:val="ListParagraph"/>
        <w:numPr>
          <w:ilvl w:val="0"/>
          <w:numId w:val="9"/>
        </w:numPr>
      </w:pPr>
      <w:r>
        <w:t>Select Open.</w:t>
      </w:r>
    </w:p>
    <w:p w:rsidR="00375A64" w:rsidP="00375A64" w:rsidRDefault="00375A64" w14:paraId="7E66320A" w14:textId="77777777">
      <w:pPr>
        <w:pStyle w:val="ListParagraph"/>
        <w:numPr>
          <w:ilvl w:val="0"/>
          <w:numId w:val="9"/>
        </w:numPr>
      </w:pPr>
      <w:r>
        <w:t>Use space+ D to open the drive list.</w:t>
      </w:r>
    </w:p>
    <w:p w:rsidR="00375A64" w:rsidP="00375A64" w:rsidRDefault="00375A64" w14:paraId="319AAEB5" w14:textId="77777777">
      <w:pPr>
        <w:pStyle w:val="ListParagraph"/>
        <w:numPr>
          <w:ilvl w:val="0"/>
          <w:numId w:val="9"/>
        </w:numPr>
      </w:pPr>
      <w:r>
        <w:t>Navigate to Storage and select.</w:t>
      </w:r>
    </w:p>
    <w:p w:rsidR="00375A64" w:rsidP="00375A64" w:rsidRDefault="00375A64" w14:paraId="162D2003" w14:textId="77777777">
      <w:pPr>
        <w:pStyle w:val="ListParagraph"/>
        <w:numPr>
          <w:ilvl w:val="0"/>
          <w:numId w:val="9"/>
        </w:numPr>
      </w:pPr>
      <w:r>
        <w:t>Navigate to the folder called Samples and select. Hint: Using first letter navigation works well here. A list of sample tactile graphic files appears.</w:t>
      </w:r>
    </w:p>
    <w:p w:rsidR="00375A64" w:rsidP="00375A64" w:rsidRDefault="00375A64" w14:paraId="5C31C6CA" w14:textId="777F9F3D">
      <w:pPr>
        <w:pStyle w:val="ListParagraph"/>
        <w:numPr>
          <w:ilvl w:val="0"/>
          <w:numId w:val="9"/>
        </w:numPr>
      </w:pPr>
      <w:r>
        <w:t>Navigate to 50 states map and select</w:t>
      </w:r>
      <w:r w:rsidR="00715BF5">
        <w:t>.</w:t>
      </w:r>
      <w:r>
        <w:t xml:space="preserve"> </w:t>
      </w:r>
    </w:p>
    <w:p w:rsidR="00375A64" w:rsidP="00375A64" w:rsidRDefault="00375A64" w14:paraId="3E84BF65" w14:textId="77777777">
      <w:pPr>
        <w:pStyle w:val="Heading2"/>
      </w:pPr>
      <w:r>
        <w:t>Tactile graphic Navigation Commands</w:t>
      </w:r>
    </w:p>
    <w:p w:rsidR="00375A64" w:rsidP="00375A64" w:rsidRDefault="00375A64" w14:paraId="05AF550B" w14:textId="4DA04FDB">
      <w:r>
        <w:t xml:space="preserve">Remember that all these commands can be accessed in the context </w:t>
      </w:r>
      <w:r w:rsidR="006C603E">
        <w:t>menu.</w:t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4680"/>
        <w:gridCol w:w="4680"/>
      </w:tblGrid>
      <w:tr w:rsidRPr="000B03CF" w:rsidR="00375A64" w:rsidTr="00CC1AF7" w14:paraId="44987CDE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325E482F" w14:textId="77777777">
            <w:r>
              <w:t>Action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66040DF6" w14:textId="77777777">
            <w:r>
              <w:t>Command</w:t>
            </w:r>
          </w:p>
        </w:tc>
      </w:tr>
      <w:tr w:rsidRPr="000B03CF" w:rsidR="00375A64" w:rsidTr="00CC1AF7" w14:paraId="69E0C6E7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28FB3D12" w14:textId="77777777">
            <w:r>
              <w:t>Zoom In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4962AF02" w14:textId="77777777">
            <w:r>
              <w:t>Raised plus key above keyboard</w:t>
            </w:r>
          </w:p>
        </w:tc>
      </w:tr>
      <w:tr w:rsidRPr="000B03CF" w:rsidR="00375A64" w:rsidTr="00CC1AF7" w14:paraId="021CE79B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6F3B6A53" w14:textId="77777777">
            <w:r>
              <w:t>Zoom Out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556AED42" w14:textId="77777777">
            <w:r>
              <w:t>Raised minus key above keyboard</w:t>
            </w:r>
          </w:p>
        </w:tc>
      </w:tr>
      <w:tr w:rsidRPr="000B03CF" w:rsidR="00375A64" w:rsidTr="00CC1AF7" w14:paraId="2599FA1B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29EDC4A1" w14:textId="77777777">
            <w:r>
              <w:t>Directional Arrows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219D2B7C" w14:textId="77777777">
            <w:r>
              <w:t>D-Pad on left or right side of Monarch</w:t>
            </w:r>
          </w:p>
        </w:tc>
      </w:tr>
      <w:tr w:rsidRPr="000B03CF" w:rsidR="00375A64" w:rsidTr="00CC1AF7" w14:paraId="1C6F2382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1F1CB148" w14:textId="77777777">
            <w:r>
              <w:t>Rotate Image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2AC9D7F9" w14:textId="77777777">
            <w:r>
              <w:t>Space + R</w:t>
            </w:r>
          </w:p>
        </w:tc>
      </w:tr>
      <w:tr w:rsidRPr="000B03CF" w:rsidR="00375A64" w:rsidTr="00CC1AF7" w14:paraId="30AFAACA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6EB1E09B" w14:textId="77777777">
            <w:r>
              <w:t>Top Left of Image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390284DB" w14:textId="77777777">
            <w:r>
              <w:t>Space +dot 1</w:t>
            </w:r>
          </w:p>
        </w:tc>
      </w:tr>
      <w:tr w:rsidRPr="000B03CF" w:rsidR="00375A64" w:rsidTr="00CC1AF7" w14:paraId="1C84A76A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5E37CA11" w14:textId="77777777">
            <w:r>
              <w:t>Top right of Image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1D4FE158" w14:textId="77777777">
            <w:r>
              <w:t>Space +dot 4</w:t>
            </w:r>
          </w:p>
        </w:tc>
      </w:tr>
      <w:tr w:rsidRPr="000B03CF" w:rsidR="00375A64" w:rsidTr="00CC1AF7" w14:paraId="4ACC90AF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28175B0F" w14:textId="77777777">
            <w:r>
              <w:t>Middle Left of Image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230D2837" w14:textId="77777777">
            <w:r>
              <w:t>Space + dot 2</w:t>
            </w:r>
          </w:p>
        </w:tc>
      </w:tr>
      <w:tr w:rsidRPr="000B03CF" w:rsidR="00375A64" w:rsidTr="00CC1AF7" w14:paraId="20E721BF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24D76716" w14:textId="77777777">
            <w:r>
              <w:t>Middle right of Image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769A84D7" w14:textId="77777777">
            <w:r>
              <w:t>Space + dot 5</w:t>
            </w:r>
          </w:p>
        </w:tc>
      </w:tr>
      <w:tr w:rsidRPr="000B03CF" w:rsidR="00375A64" w:rsidTr="00CC1AF7" w14:paraId="59F07855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5E0656C1" w14:textId="77777777">
            <w:r>
              <w:t>Bottom Left of Image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343B170F" w14:textId="77777777">
            <w:r>
              <w:t>Space + dot 3</w:t>
            </w:r>
          </w:p>
        </w:tc>
      </w:tr>
      <w:tr w:rsidRPr="000B03CF" w:rsidR="00375A64" w:rsidTr="00CC1AF7" w14:paraId="75D03C11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79454591" w14:textId="77777777">
            <w:r>
              <w:t>Bottom Right of Image</w:t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718AD312" w14:textId="77777777">
            <w:r>
              <w:t>Space + dot 6</w:t>
            </w:r>
          </w:p>
        </w:tc>
      </w:tr>
      <w:tr w:rsidRPr="000B03CF" w:rsidR="00375A64" w:rsidTr="00CC1AF7" w14:paraId="1D32A5C8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509D52FC" w14:textId="77777777">
            <w:r>
              <w:t>Top Center of Image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3E855C4C" w14:textId="77777777">
            <w:r>
              <w:t>Space + dots 1,4</w:t>
            </w:r>
          </w:p>
        </w:tc>
      </w:tr>
      <w:tr w:rsidRPr="000B03CF" w:rsidR="00375A64" w:rsidTr="00CC1AF7" w14:paraId="68BA08E9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3B0E98C9" w14:textId="77777777">
            <w:r>
              <w:t>Center of Image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3A083A86" w14:textId="77777777">
            <w:r>
              <w:t>Space + dots 2,5</w:t>
            </w:r>
          </w:p>
        </w:tc>
      </w:tr>
      <w:tr w:rsidRPr="000B03CF" w:rsidR="00375A64" w:rsidTr="00CC1AF7" w14:paraId="4D393CE8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43F4B181" w14:textId="77777777">
            <w:r>
              <w:t>Bottom Center of Image</w:t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1D4A7A0E" w14:textId="77777777">
            <w:r>
              <w:t>Space + dots 3,6</w:t>
            </w:r>
          </w:p>
        </w:tc>
      </w:tr>
      <w:tr w:rsidRPr="000B03CF" w:rsidR="00375A64" w:rsidTr="00CC1AF7" w14:paraId="20963689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27E2779C" w14:textId="77777777">
            <w:r>
              <w:t>Invert Braille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361361A8" w14:textId="77777777">
            <w:r>
              <w:t>Space + dots 3,5</w:t>
            </w:r>
          </w:p>
        </w:tc>
      </w:tr>
      <w:tr w:rsidRPr="000B03CF" w:rsidR="00375A64" w:rsidTr="00CC1AF7" w14:paraId="77E002DC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3DB6EAB4" w14:textId="77777777">
            <w:r>
              <w:t>Increase Detail Level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2D56D96D" w14:textId="77777777">
            <w:r>
              <w:t>Space + dots 4,6</w:t>
            </w:r>
          </w:p>
        </w:tc>
      </w:tr>
      <w:tr w:rsidRPr="000B03CF" w:rsidR="00375A64" w:rsidTr="00CC1AF7" w14:paraId="54151D66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67DAB113" w14:textId="77777777">
            <w:r>
              <w:t>Decrease Detail Level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4BC8092F" w14:textId="77777777">
            <w:r>
              <w:t>Space +dots 1,3</w:t>
            </w:r>
          </w:p>
        </w:tc>
      </w:tr>
      <w:tr w:rsidRPr="000B03CF" w:rsidR="00375A64" w:rsidTr="00CC1AF7" w14:paraId="606B8B4F" w14:textId="77777777">
        <w:trPr>
          <w:trHeight w:val="300"/>
        </w:trPr>
        <w:tc>
          <w:tcPr>
            <w:tcW w:w="4680" w:type="dxa"/>
          </w:tcPr>
          <w:p w:rsidRPr="000B03CF" w:rsidR="00375A64" w:rsidP="00CC1AF7" w:rsidRDefault="00375A64" w14:paraId="4915BD47" w14:textId="77777777">
            <w:r>
              <w:lastRenderedPageBreak/>
              <w:t>Default Detail Level</w:t>
            </w:r>
            <w:r>
              <w:tab/>
            </w:r>
            <w:r>
              <w:tab/>
            </w:r>
          </w:p>
        </w:tc>
        <w:tc>
          <w:tcPr>
            <w:tcW w:w="4680" w:type="dxa"/>
          </w:tcPr>
          <w:p w:rsidR="00375A64" w:rsidP="00CC1AF7" w:rsidRDefault="00375A64" w14:paraId="620B23DC" w14:textId="77777777">
            <w:r>
              <w:t>Space + dots 1,4,5</w:t>
            </w:r>
          </w:p>
        </w:tc>
      </w:tr>
    </w:tbl>
    <w:p w:rsidR="00375A64" w:rsidP="00375A64" w:rsidRDefault="00375A64" w14:paraId="18CC2E1E" w14:textId="77777777"/>
    <w:p w:rsidR="00375A64" w:rsidP="00375A64" w:rsidRDefault="00375A64" w14:paraId="6C11F542" w14:textId="77777777"/>
    <w:p w:rsidR="00375A64" w:rsidP="00375A64" w:rsidRDefault="00375A64" w14:paraId="07FAE64E" w14:textId="77777777">
      <w:pPr>
        <w:pStyle w:val="Heading2"/>
      </w:pPr>
      <w:r>
        <w:t>Bookmarking In a Tactile Graphic</w:t>
      </w:r>
    </w:p>
    <w:p w:rsidR="00375A64" w:rsidP="00375A64" w:rsidRDefault="00375A64" w14:paraId="3F620598" w14:textId="77777777">
      <w:pPr>
        <w:pStyle w:val="ListParagraph"/>
        <w:numPr>
          <w:ilvl w:val="0"/>
          <w:numId w:val="10"/>
        </w:numPr>
      </w:pPr>
      <w:r>
        <w:t>Open the 50 states map file from Sample files.</w:t>
      </w:r>
    </w:p>
    <w:p w:rsidR="00375A64" w:rsidP="00375A64" w:rsidRDefault="00375A64" w14:paraId="2E7D6818" w14:textId="77777777">
      <w:pPr>
        <w:pStyle w:val="ListParagraph"/>
        <w:numPr>
          <w:ilvl w:val="0"/>
          <w:numId w:val="10"/>
        </w:numPr>
      </w:pPr>
      <w:r>
        <w:t>Zoom in to open a view of the map and navigate to a state, for example, CA.</w:t>
      </w:r>
    </w:p>
    <w:p w:rsidR="00375A64" w:rsidP="00375A64" w:rsidRDefault="00B5304C" w14:paraId="1C0F2C53" w14:textId="750BA64E">
      <w:pPr>
        <w:pStyle w:val="ListParagraph"/>
        <w:numPr>
          <w:ilvl w:val="0"/>
          <w:numId w:val="10"/>
        </w:numPr>
      </w:pPr>
      <w:r>
        <w:t>P</w:t>
      </w:r>
      <w:r w:rsidR="00375A64">
        <w:t>oint and click to select CA.</w:t>
      </w:r>
    </w:p>
    <w:p w:rsidR="00375A64" w:rsidP="00375A64" w:rsidRDefault="00375A64" w14:paraId="0D242A32" w14:textId="77777777">
      <w:pPr>
        <w:pStyle w:val="ListParagraph"/>
        <w:numPr>
          <w:ilvl w:val="0"/>
          <w:numId w:val="10"/>
        </w:numPr>
      </w:pPr>
      <w:r>
        <w:t>Please note that no message or cursor will appear.</w:t>
      </w:r>
    </w:p>
    <w:p w:rsidR="00375A64" w:rsidP="00375A64" w:rsidRDefault="00375A64" w14:paraId="3F7382ED" w14:textId="77777777">
      <w:pPr>
        <w:pStyle w:val="ListParagraph"/>
        <w:numPr>
          <w:ilvl w:val="0"/>
          <w:numId w:val="10"/>
        </w:numPr>
      </w:pPr>
      <w:r>
        <w:t>Use backspace+ M to add a bookmark.</w:t>
      </w:r>
    </w:p>
    <w:p w:rsidR="00375A64" w:rsidP="00375A64" w:rsidRDefault="00375A64" w14:paraId="4D7291DE" w14:textId="77777777">
      <w:pPr>
        <w:pStyle w:val="ListParagraph"/>
        <w:numPr>
          <w:ilvl w:val="0"/>
          <w:numId w:val="10"/>
        </w:numPr>
      </w:pPr>
      <w:r>
        <w:t>An edit box will appear, and you can type a name for your bookmark.</w:t>
      </w:r>
    </w:p>
    <w:p w:rsidR="00375A64" w:rsidP="00375A64" w:rsidRDefault="00375A64" w14:paraId="3F52CE56" w14:textId="77777777">
      <w:pPr>
        <w:pStyle w:val="ListParagraph"/>
        <w:numPr>
          <w:ilvl w:val="0"/>
          <w:numId w:val="10"/>
        </w:numPr>
      </w:pPr>
      <w:r>
        <w:t>Zoom out on the map to show a condensed view.</w:t>
      </w:r>
    </w:p>
    <w:p w:rsidR="00375A64" w:rsidP="00375A64" w:rsidRDefault="00375A64" w14:paraId="66C2872A" w14:textId="77777777">
      <w:pPr>
        <w:pStyle w:val="ListParagraph"/>
        <w:numPr>
          <w:ilvl w:val="0"/>
          <w:numId w:val="10"/>
        </w:numPr>
      </w:pPr>
      <w:r>
        <w:t>Use backspace+ J to jump to your bookmark.</w:t>
      </w:r>
    </w:p>
    <w:p w:rsidR="00375A64" w:rsidP="00375A64" w:rsidRDefault="00375A64" w14:paraId="4FC852DD" w14:textId="77777777">
      <w:pPr>
        <w:pStyle w:val="ListParagraph"/>
        <w:numPr>
          <w:ilvl w:val="0"/>
          <w:numId w:val="10"/>
        </w:numPr>
      </w:pPr>
      <w:r>
        <w:t>An edit box will appear, and you can type its name.</w:t>
      </w:r>
    </w:p>
    <w:p w:rsidR="00375A64" w:rsidP="00375A64" w:rsidRDefault="00375A64" w14:paraId="531FC4BF" w14:textId="77777777">
      <w:pPr>
        <w:pStyle w:val="ListParagraph"/>
        <w:numPr>
          <w:ilvl w:val="0"/>
          <w:numId w:val="10"/>
        </w:numPr>
      </w:pPr>
      <w:r>
        <w:t>The map will then open with your bookmarked state in focus.</w:t>
      </w:r>
    </w:p>
    <w:p w:rsidRPr="00B86ACC" w:rsidR="00375A64" w:rsidP="00375A64" w:rsidRDefault="00375A64" w14:paraId="04CBB2C6" w14:textId="77777777"/>
    <w:p w:rsidR="00375A64" w:rsidP="00401474" w:rsidRDefault="00375A64" w14:paraId="4B19B2B9" w14:textId="77777777"/>
    <w:sectPr w:rsidR="00375A64" w:rsidSect="00401474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0313D"/>
    <w:multiLevelType w:val="hybridMultilevel"/>
    <w:tmpl w:val="42DC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56791"/>
    <w:multiLevelType w:val="hybridMultilevel"/>
    <w:tmpl w:val="D292A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01259"/>
    <w:multiLevelType w:val="hybridMultilevel"/>
    <w:tmpl w:val="2AE62A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D9B0158"/>
    <w:multiLevelType w:val="hybridMultilevel"/>
    <w:tmpl w:val="68F60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2BB5"/>
    <w:multiLevelType w:val="hybridMultilevel"/>
    <w:tmpl w:val="ED5213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CB02576"/>
    <w:multiLevelType w:val="hybridMultilevel"/>
    <w:tmpl w:val="93FE1B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348113B"/>
    <w:multiLevelType w:val="hybridMultilevel"/>
    <w:tmpl w:val="8886D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E6B18"/>
    <w:multiLevelType w:val="hybridMultilevel"/>
    <w:tmpl w:val="86E800A0"/>
    <w:lvl w:ilvl="0" w:tplc="385ED8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E4EA5"/>
    <w:multiLevelType w:val="hybridMultilevel"/>
    <w:tmpl w:val="9E3262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FB47A8"/>
    <w:multiLevelType w:val="hybridMultilevel"/>
    <w:tmpl w:val="6318E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276931">
    <w:abstractNumId w:val="8"/>
  </w:num>
  <w:num w:numId="2" w16cid:durableId="538711256">
    <w:abstractNumId w:val="2"/>
  </w:num>
  <w:num w:numId="3" w16cid:durableId="182520278">
    <w:abstractNumId w:val="5"/>
  </w:num>
  <w:num w:numId="4" w16cid:durableId="213585335">
    <w:abstractNumId w:val="4"/>
  </w:num>
  <w:num w:numId="5" w16cid:durableId="1973053516">
    <w:abstractNumId w:val="6"/>
  </w:num>
  <w:num w:numId="6" w16cid:durableId="1936477291">
    <w:abstractNumId w:val="3"/>
  </w:num>
  <w:num w:numId="7" w16cid:durableId="1593272133">
    <w:abstractNumId w:val="0"/>
  </w:num>
  <w:num w:numId="8" w16cid:durableId="390663826">
    <w:abstractNumId w:val="1"/>
  </w:num>
  <w:num w:numId="9" w16cid:durableId="1472164805">
    <w:abstractNumId w:val="7"/>
  </w:num>
  <w:num w:numId="10" w16cid:durableId="909784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LA0MzM0MTYxMTY3MjdX0lEKTi0uzszPAykwrAUAN0IjwSwAAAA="/>
  </w:docVars>
  <w:rsids>
    <w:rsidRoot w:val="00401474"/>
    <w:rsid w:val="00080C83"/>
    <w:rsid w:val="000C25B2"/>
    <w:rsid w:val="0024410E"/>
    <w:rsid w:val="00285CEA"/>
    <w:rsid w:val="00314F75"/>
    <w:rsid w:val="00375A64"/>
    <w:rsid w:val="00401474"/>
    <w:rsid w:val="00614928"/>
    <w:rsid w:val="006C603E"/>
    <w:rsid w:val="00715BF5"/>
    <w:rsid w:val="00743941"/>
    <w:rsid w:val="00894FC2"/>
    <w:rsid w:val="008E6249"/>
    <w:rsid w:val="009C2DBC"/>
    <w:rsid w:val="00A77416"/>
    <w:rsid w:val="00B172E8"/>
    <w:rsid w:val="00B5304C"/>
    <w:rsid w:val="00BA7F6C"/>
    <w:rsid w:val="00BD51DA"/>
    <w:rsid w:val="00C24EF5"/>
    <w:rsid w:val="00C43D9D"/>
    <w:rsid w:val="00D92A79"/>
    <w:rsid w:val="6CC98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29B1"/>
  <w15:chartTrackingRefBased/>
  <w15:docId w15:val="{06E423D5-BBFD-4801-BCD4-A1737CC7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147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47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47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4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4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0147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0147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0147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0147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0147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0147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0147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0147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014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47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0147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01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47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014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4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4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47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014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47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01474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yperlink">
    <w:name w:val="Hyperlink"/>
    <w:uiPriority w:val="99"/>
    <w:unhideWhenUsed/>
    <w:rsid w:val="0040147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1D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75A64"/>
    <w:pPr>
      <w:spacing w:after="0" w:line="240" w:lineRule="auto"/>
    </w:pPr>
    <w:rPr>
      <w:rFonts w:ascii="Times New Roman" w:hAnsi="Times New Roman"/>
      <w:sz w:val="3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Gauer</dc:creator>
  <keywords/>
  <dc:description/>
  <lastModifiedBy>Devon Hummel</lastModifiedBy>
  <revision>11</revision>
  <dcterms:created xsi:type="dcterms:W3CDTF">2025-08-26T13:21:00.0000000Z</dcterms:created>
  <dcterms:modified xsi:type="dcterms:W3CDTF">2025-09-23T19:46:59.8304596Z</dcterms:modified>
</coreProperties>
</file>